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805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1777"/>
        <w:gridCol w:w="2843"/>
      </w:tblGrid>
      <w:tr w:rsidR="00D64EC7" w:rsidRPr="00B007A1" w:rsidTr="002B52D8">
        <w:trPr>
          <w:trHeight w:val="344"/>
        </w:trPr>
        <w:tc>
          <w:tcPr>
            <w:tcW w:w="3436" w:type="dxa"/>
            <w:hideMark/>
          </w:tcPr>
          <w:p w:rsidR="00D64EC7" w:rsidRPr="00B007A1" w:rsidRDefault="00D64EC7" w:rsidP="000F1656">
            <w:pPr>
              <w:keepNext/>
              <w:keepLines/>
              <w:rPr>
                <w:rFonts w:eastAsiaTheme="majorEastAsia"/>
                <w:bCs/>
                <w:color w:val="17365D" w:themeColor="text2" w:themeShade="BF"/>
              </w:rPr>
            </w:pPr>
          </w:p>
        </w:tc>
        <w:tc>
          <w:tcPr>
            <w:tcW w:w="1777" w:type="dxa"/>
          </w:tcPr>
          <w:p w:rsidR="00D64EC7" w:rsidRPr="00B007A1" w:rsidRDefault="00D64EC7" w:rsidP="000F1656">
            <w:pPr>
              <w:keepNext/>
              <w:keepLines/>
              <w:rPr>
                <w:rFonts w:eastAsiaTheme="majorEastAsia"/>
                <w:bCs/>
                <w:color w:val="17365D" w:themeColor="text2" w:themeShade="BF"/>
              </w:rPr>
            </w:pPr>
          </w:p>
        </w:tc>
        <w:tc>
          <w:tcPr>
            <w:tcW w:w="2843"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rsidR="00D64EC7" w:rsidRPr="00B007A1"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611A7B">
              <w:rPr>
                <w:rFonts w:eastAsiaTheme="majorEastAsia"/>
                <w:bCs/>
                <w:color w:val="17365D" w:themeColor="text2" w:themeShade="BF"/>
              </w:rPr>
              <w:t>05-п</w:t>
            </w:r>
            <w:r w:rsidRPr="00B007A1">
              <w:rPr>
                <w:rFonts w:eastAsiaTheme="majorEastAsia"/>
                <w:bCs/>
                <w:color w:val="17365D" w:themeColor="text2" w:themeShade="BF"/>
              </w:rPr>
              <w:t xml:space="preserve"> от </w:t>
            </w:r>
            <w:r w:rsidR="00611A7B">
              <w:rPr>
                <w:rFonts w:eastAsiaTheme="majorEastAsia"/>
                <w:bCs/>
                <w:color w:val="17365D" w:themeColor="text2" w:themeShade="BF"/>
              </w:rPr>
              <w:t>12.02.</w:t>
            </w:r>
            <w:r w:rsidRPr="00B007A1">
              <w:rPr>
                <w:rFonts w:eastAsiaTheme="majorEastAsia"/>
                <w:bCs/>
                <w:color w:val="17365D" w:themeColor="text2" w:themeShade="BF"/>
              </w:rPr>
              <w:t>2020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w:t>
      </w:r>
      <w:r w:rsidR="00C161A6">
        <w:rPr>
          <w:rFonts w:asciiTheme="majorHAnsi" w:eastAsiaTheme="majorEastAsia" w:hAnsiTheme="majorHAnsi" w:cstheme="majorBidi"/>
          <w:color w:val="17365D" w:themeColor="text2" w:themeShade="BF"/>
        </w:rPr>
        <w:t>РЕАЛИЗАЦИИ ФГОС В МК</w:t>
      </w:r>
      <w:r>
        <w:rPr>
          <w:rFonts w:asciiTheme="majorHAnsi" w:eastAsiaTheme="majorEastAsia" w:hAnsiTheme="majorHAnsi" w:cstheme="majorBidi"/>
          <w:color w:val="17365D" w:themeColor="text2" w:themeShade="BF"/>
        </w:rPr>
        <w:t>О</w:t>
      </w:r>
      <w:r w:rsidR="00C161A6">
        <w:rPr>
          <w:rFonts w:asciiTheme="majorHAnsi" w:eastAsiaTheme="majorEastAsia" w:hAnsiTheme="majorHAnsi" w:cstheme="majorBidi"/>
          <w:color w:val="17365D" w:themeColor="text2" w:themeShade="BF"/>
        </w:rPr>
        <w:t>О</w:t>
      </w:r>
      <w:r>
        <w:rPr>
          <w:rFonts w:asciiTheme="majorHAnsi" w:eastAsiaTheme="majorEastAsia" w:hAnsiTheme="majorHAnsi" w:cstheme="majorBidi"/>
          <w:color w:val="17365D" w:themeColor="text2" w:themeShade="BF"/>
        </w:rPr>
        <w:t xml:space="preserve"> </w:t>
      </w:r>
      <w:r w:rsidR="00C161A6">
        <w:rPr>
          <w:rFonts w:asciiTheme="majorHAnsi" w:eastAsiaTheme="majorEastAsia" w:hAnsiTheme="majorHAnsi" w:cstheme="majorBidi"/>
          <w:color w:val="17365D" w:themeColor="text2" w:themeShade="BF"/>
        </w:rPr>
        <w:t>Цадинская ООШ им. Г.Г. Гамзатова</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(далее - Положение) конкретизирует положения образова</w:t>
      </w:r>
      <w:r w:rsidR="002B52D8">
        <w:rPr>
          <w:sz w:val="28"/>
          <w:szCs w:val="28"/>
        </w:rPr>
        <w:t>тельной программы муниципальной</w:t>
      </w:r>
      <w:r w:rsidRPr="00150E69">
        <w:rPr>
          <w:sz w:val="28"/>
          <w:szCs w:val="28"/>
        </w:rPr>
        <w:t xml:space="preserve"> </w:t>
      </w:r>
      <w:r w:rsidR="002B52D8">
        <w:rPr>
          <w:sz w:val="28"/>
          <w:szCs w:val="28"/>
        </w:rPr>
        <w:t>казенной общеобразовательной</w:t>
      </w:r>
      <w:r w:rsidRPr="00150E69">
        <w:rPr>
          <w:sz w:val="28"/>
          <w:szCs w:val="28"/>
        </w:rPr>
        <w:t xml:space="preserve"> </w:t>
      </w:r>
      <w:r w:rsidR="002B52D8">
        <w:rPr>
          <w:sz w:val="28"/>
          <w:szCs w:val="28"/>
        </w:rPr>
        <w:t>организации</w:t>
      </w:r>
      <w:r w:rsidRPr="00150E69">
        <w:rPr>
          <w:sz w:val="28"/>
          <w:szCs w:val="28"/>
        </w:rPr>
        <w:t xml:space="preserve"> </w:t>
      </w:r>
      <w:r w:rsidR="004C3B46">
        <w:rPr>
          <w:sz w:val="28"/>
          <w:szCs w:val="28"/>
        </w:rPr>
        <w:t>«</w:t>
      </w:r>
      <w:r w:rsidR="002B52D8">
        <w:rPr>
          <w:sz w:val="28"/>
          <w:szCs w:val="28"/>
        </w:rPr>
        <w:t>Цадинской ООШ</w:t>
      </w:r>
      <w:r w:rsidR="004C3B46">
        <w:rPr>
          <w:sz w:val="28"/>
          <w:szCs w:val="28"/>
        </w:rPr>
        <w:t>»</w:t>
      </w:r>
      <w:r w:rsidRPr="00150E69">
        <w:rPr>
          <w:sz w:val="28"/>
          <w:szCs w:val="28"/>
        </w:rPr>
        <w:t xml:space="preserve"> </w:t>
      </w:r>
      <w:r w:rsidR="002B52D8">
        <w:rPr>
          <w:sz w:val="28"/>
          <w:szCs w:val="28"/>
        </w:rPr>
        <w:t>с</w:t>
      </w:r>
      <w:r w:rsidRPr="00150E69">
        <w:rPr>
          <w:sz w:val="28"/>
          <w:szCs w:val="28"/>
        </w:rPr>
        <w:t xml:space="preserve">. </w:t>
      </w:r>
      <w:r w:rsidR="002B52D8">
        <w:rPr>
          <w:sz w:val="28"/>
          <w:szCs w:val="28"/>
        </w:rPr>
        <w:t>Цада, Хунзахского района</w:t>
      </w:r>
      <w:bookmarkStart w:id="0" w:name="_GoBack"/>
      <w:bookmarkEnd w:id="0"/>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lastRenderedPageBreak/>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lastRenderedPageBreak/>
        <w:t>поурочно, по окончании темы (1-</w:t>
      </w:r>
      <w:r w:rsidR="00C161A6">
        <w:rPr>
          <w:sz w:val="28"/>
          <w:szCs w:val="28"/>
        </w:rPr>
        <w:t>9</w:t>
      </w:r>
      <w:r w:rsidRPr="00150E69">
        <w:rPr>
          <w:sz w:val="28"/>
          <w:szCs w:val="28"/>
        </w:rPr>
        <w:t xml:space="preserve">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C161A6" w:rsidRDefault="0069533A" w:rsidP="00C161A6">
      <w:pPr>
        <w:spacing w:after="120"/>
        <w:rPr>
          <w:sz w:val="28"/>
          <w:szCs w:val="28"/>
        </w:rPr>
      </w:pP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w:t>
      </w:r>
      <w:r w:rsidR="00C161A6">
        <w:rPr>
          <w:sz w:val="28"/>
          <w:szCs w:val="28"/>
        </w:rPr>
        <w:t>9</w:t>
      </w:r>
      <w:r w:rsidRPr="00150E69">
        <w:rPr>
          <w:sz w:val="28"/>
          <w:szCs w:val="28"/>
        </w:rPr>
        <w:t>-ых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lastRenderedPageBreak/>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w:t>
      </w:r>
      <w:r w:rsidRPr="00150E69">
        <w:rPr>
          <w:sz w:val="28"/>
          <w:szCs w:val="28"/>
        </w:rPr>
        <w:lastRenderedPageBreak/>
        <w:t xml:space="preserve">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2.18. С целью предупреждения неуспеваемости и улучшения отметок за четверть (полугодие) в 5–</w:t>
      </w:r>
      <w:r w:rsidR="00C161A6">
        <w:rPr>
          <w:sz w:val="28"/>
          <w:szCs w:val="28"/>
        </w:rPr>
        <w:t>9</w:t>
      </w:r>
      <w:r w:rsidRPr="00150E69">
        <w:rPr>
          <w:sz w:val="28"/>
          <w:szCs w:val="28"/>
        </w:rPr>
        <w:t xml:space="preserve">-х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lastRenderedPageBreak/>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3.2. Промежуточную аттестацию в обязательном п</w:t>
      </w:r>
      <w:r w:rsidR="00C161A6">
        <w:rPr>
          <w:sz w:val="28"/>
          <w:szCs w:val="28"/>
        </w:rPr>
        <w:t>орядке проходят учащиеся 2-9,</w:t>
      </w:r>
      <w:r w:rsidRPr="00150E69">
        <w:rPr>
          <w:sz w:val="28"/>
          <w:szCs w:val="28"/>
        </w:rPr>
        <w:t xml:space="preserve">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w:t>
      </w:r>
      <w:r w:rsidR="00C161A6">
        <w:rPr>
          <w:sz w:val="28"/>
          <w:szCs w:val="28"/>
        </w:rPr>
        <w:t>образования</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lastRenderedPageBreak/>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lastRenderedPageBreak/>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C161A6">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lastRenderedPageBreak/>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w:t>
      </w:r>
      <w:r w:rsidR="00C161A6">
        <w:rPr>
          <w:sz w:val="28"/>
          <w:szCs w:val="28"/>
        </w:rPr>
        <w:t>ется допуском для учащихся 9-х</w:t>
      </w:r>
      <w:r w:rsidRPr="00150E69">
        <w:rPr>
          <w:sz w:val="28"/>
          <w:szCs w:val="28"/>
        </w:rPr>
        <w:t xml:space="preserve">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w:t>
      </w:r>
      <w:r w:rsidRPr="00150E69">
        <w:rPr>
          <w:sz w:val="28"/>
          <w:szCs w:val="28"/>
        </w:rPr>
        <w:lastRenderedPageBreak/>
        <w:t xml:space="preserve">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lastRenderedPageBreak/>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Организация работы по накопительной системе оценки в рамках «Портфолио» обучающихся 5-9-х 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lastRenderedPageBreak/>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lastRenderedPageBreak/>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.9.1. Результаты промежуточной аттестации (или накопленной оценки) обучающихся, отражающие динамику их индивидуальных образовательных </w:t>
      </w:r>
      <w:r w:rsidR="00CF166C" w:rsidRPr="00150E69">
        <w:rPr>
          <w:sz w:val="28"/>
          <w:szCs w:val="28"/>
        </w:rPr>
        <w:lastRenderedPageBreak/>
        <w:t>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sectPr w:rsidR="00591E6B" w:rsidRPr="00150E69" w:rsidSect="000F1656">
      <w:headerReference w:type="default" r:id="rId7"/>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40" w:rsidRDefault="00933440" w:rsidP="00B05B18">
      <w:r>
        <w:separator/>
      </w:r>
    </w:p>
  </w:endnote>
  <w:endnote w:type="continuationSeparator" w:id="0">
    <w:p w:rsidR="00933440" w:rsidRDefault="00933440"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Default="00DB2CBA">
    <w:pPr>
      <w:pStyle w:val="a7"/>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10377805</wp:posOffset>
              </wp:positionV>
              <wp:extent cx="7541260" cy="190500"/>
              <wp:effectExtent l="9525" t="5080" r="12065" b="4445"/>
              <wp:wrapNone/>
              <wp:docPr id="1"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E69" w:rsidRDefault="00E00BCF">
                            <w:pPr>
                              <w:jc w:val="center"/>
                            </w:pPr>
                            <w:r>
                              <w:fldChar w:fldCharType="begin"/>
                            </w:r>
                            <w:r w:rsidR="00150E69">
                              <w:instrText>PAGE    \* MERGEFORMAT</w:instrText>
                            </w:r>
                            <w:r>
                              <w:fldChar w:fldCharType="separate"/>
                            </w:r>
                            <w:r w:rsidR="00DB2CBA" w:rsidRPr="00DB2CBA">
                              <w:rPr>
                                <w:noProof/>
                                <w:color w:val="8C8C8C"/>
                              </w:rPr>
                              <w:t>3</w:t>
                            </w:r>
                            <w:r>
                              <w:rPr>
                                <w:noProof/>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 o:spid="_x0000_s1026" style="position:absolute;margin-left:0;margin-top:817.15pt;width:593.8pt;height:15pt;z-index:251660288;mso-position-horizontal:center;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50E69" w:rsidRDefault="00E00BCF">
                      <w:pPr>
                        <w:jc w:val="center"/>
                      </w:pPr>
                      <w:r>
                        <w:fldChar w:fldCharType="begin"/>
                      </w:r>
                      <w:r w:rsidR="00150E69">
                        <w:instrText>PAGE    \* MERGEFORMAT</w:instrText>
                      </w:r>
                      <w:r>
                        <w:fldChar w:fldCharType="separate"/>
                      </w:r>
                      <w:r w:rsidR="00DB2CBA" w:rsidRPr="00DB2CBA">
                        <w:rPr>
                          <w:noProof/>
                          <w:color w:val="8C8C8C"/>
                        </w:rPr>
                        <w:t>3</w:t>
                      </w:r>
                      <w:r>
                        <w:rPr>
                          <w:noProof/>
                          <w:color w:val="8C8C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40" w:rsidRDefault="00933440" w:rsidP="00B05B18">
      <w:r>
        <w:separator/>
      </w:r>
    </w:p>
  </w:footnote>
  <w:footnote w:type="continuationSeparator" w:id="0">
    <w:p w:rsidR="00933440" w:rsidRDefault="00933440" w:rsidP="00B0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Default="00150E6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2B52D8"/>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543EE"/>
    <w:rsid w:val="008B308F"/>
    <w:rsid w:val="008E6193"/>
    <w:rsid w:val="00933440"/>
    <w:rsid w:val="00934E6A"/>
    <w:rsid w:val="00A040DE"/>
    <w:rsid w:val="00A3709D"/>
    <w:rsid w:val="00A43A6B"/>
    <w:rsid w:val="00AC10F5"/>
    <w:rsid w:val="00B05B18"/>
    <w:rsid w:val="00B973F4"/>
    <w:rsid w:val="00BA6291"/>
    <w:rsid w:val="00C161A6"/>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B2CBA"/>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674A5"/>
  <w15:docId w15:val="{0C13184B-DD28-4111-8B72-C108E8A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Ольга Тагирова</cp:lastModifiedBy>
  <cp:revision>2</cp:revision>
  <dcterms:created xsi:type="dcterms:W3CDTF">2022-11-21T12:16:00Z</dcterms:created>
  <dcterms:modified xsi:type="dcterms:W3CDTF">2022-11-21T12:16:00Z</dcterms:modified>
</cp:coreProperties>
</file>